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03" w:rsidRPr="00F16A03" w:rsidRDefault="00F16A03" w:rsidP="00F16A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A03">
        <w:rPr>
          <w:rFonts w:ascii="Times New Roman" w:eastAsia="Calibri" w:hAnsi="Times New Roman" w:cs="Times New Roman"/>
          <w:b/>
          <w:sz w:val="28"/>
          <w:szCs w:val="28"/>
        </w:rPr>
        <w:t>Отель __________________________</w:t>
      </w:r>
    </w:p>
    <w:p w:rsidR="00F16A03" w:rsidRPr="00F16A03" w:rsidRDefault="00F16A03" w:rsidP="00F16A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A0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</w:p>
    <w:p w:rsidR="00CB45B8" w:rsidRDefault="00CB45B8" w:rsidP="002A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вопросы питания</w:t>
      </w:r>
    </w:p>
    <w:p w:rsidR="00EF30EC" w:rsidRPr="00AF3505" w:rsidRDefault="002A2A69" w:rsidP="002A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F35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30EC" w:rsidRPr="00AF3505">
        <w:rPr>
          <w:rFonts w:ascii="Times New Roman" w:hAnsi="Times New Roman" w:cs="Times New Roman"/>
          <w:spacing w:val="-4"/>
          <w:sz w:val="28"/>
          <w:szCs w:val="28"/>
        </w:rPr>
        <w:t xml:space="preserve">(служба </w:t>
      </w:r>
      <w:r w:rsidR="003127B5" w:rsidRPr="00AF3505">
        <w:rPr>
          <w:rFonts w:ascii="Times New Roman" w:hAnsi="Times New Roman" w:cs="Times New Roman"/>
          <w:spacing w:val="-4"/>
          <w:sz w:val="28"/>
          <w:szCs w:val="28"/>
        </w:rPr>
        <w:t>питания</w:t>
      </w:r>
      <w:r w:rsidR="00CB45B8">
        <w:rPr>
          <w:rFonts w:ascii="Times New Roman" w:hAnsi="Times New Roman" w:cs="Times New Roman"/>
          <w:spacing w:val="-4"/>
          <w:sz w:val="28"/>
          <w:szCs w:val="28"/>
        </w:rPr>
        <w:t xml:space="preserve"> и торговли</w:t>
      </w:r>
      <w:r w:rsidR="00EF30EC" w:rsidRPr="00AF3505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EF30EC" w:rsidRPr="00AF3505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F30EC" w:rsidRPr="00AF3505" w:rsidRDefault="00F16A03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</w:t>
      </w:r>
      <w:r w:rsidR="00EF30EC" w:rsidRPr="00AF3505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EF30EC" w:rsidRPr="00AF3505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EF30EC" w:rsidRPr="00AF3505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___________________</w:t>
      </w:r>
      <w:r w:rsidR="0030666B"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</w:t>
      </w:r>
      <w:r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</w:t>
      </w:r>
      <w:r w:rsidR="0030666B"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</w:t>
      </w:r>
      <w:r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_______________________________________________</w:t>
      </w:r>
    </w:p>
    <w:p w:rsidR="00EF30EC" w:rsidRPr="00AF3505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AF3505">
        <w:rPr>
          <w:rFonts w:ascii="Times New Roman" w:hAnsi="Times New Roman" w:cs="Times New Roman"/>
          <w:spacing w:val="-4"/>
          <w:sz w:val="16"/>
          <w:szCs w:val="16"/>
        </w:rPr>
        <w:t>(фамилия, имя, отчество – полностью</w:t>
      </w:r>
      <w:r w:rsidR="00F4647A" w:rsidRPr="00AF3505">
        <w:rPr>
          <w:rFonts w:ascii="Times New Roman" w:hAnsi="Times New Roman" w:cs="Times New Roman"/>
          <w:spacing w:val="-4"/>
          <w:sz w:val="16"/>
          <w:szCs w:val="16"/>
        </w:rPr>
        <w:t>, должность</w:t>
      </w:r>
      <w:r w:rsidRPr="00AF3505">
        <w:rPr>
          <w:rFonts w:ascii="Times New Roman" w:hAnsi="Times New Roman" w:cs="Times New Roman"/>
          <w:spacing w:val="-4"/>
          <w:sz w:val="16"/>
          <w:szCs w:val="16"/>
        </w:rPr>
        <w:t>)</w:t>
      </w:r>
    </w:p>
    <w:p w:rsidR="00EF30EC" w:rsidRPr="00AF3505" w:rsidRDefault="0030666B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</w:t>
      </w:r>
      <w:r w:rsidR="00EF30EC"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</w:t>
      </w:r>
      <w:r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_________</w:t>
      </w:r>
      <w:r w:rsidR="00EF30EC" w:rsidRPr="00AF3505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____________________________________________</w:t>
      </w:r>
    </w:p>
    <w:p w:rsidR="00EF30EC" w:rsidRPr="00AF3505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3"/>
        <w:tblW w:w="1119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6095"/>
        <w:gridCol w:w="876"/>
      </w:tblGrid>
      <w:tr w:rsidR="00421F21" w:rsidRPr="00540374" w:rsidTr="00B738FE">
        <w:tc>
          <w:tcPr>
            <w:tcW w:w="817" w:type="dxa"/>
          </w:tcPr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Варианты</w:t>
            </w:r>
          </w:p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ответов</w:t>
            </w:r>
          </w:p>
        </w:tc>
        <w:tc>
          <w:tcPr>
            <w:tcW w:w="876" w:type="dxa"/>
          </w:tcPr>
          <w:p w:rsidR="00421F21" w:rsidRPr="00540374" w:rsidRDefault="00421F21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7509B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Какие основные виды расстановки столов и стульев (кресел) предусмотрены в службе питания утвержденными Базовыми операционными стандартами качества оказания </w:t>
            </w:r>
            <w:proofErr w:type="gramStart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услуг ?</w:t>
            </w:r>
            <w:proofErr w:type="gramEnd"/>
          </w:p>
          <w:p w:rsidR="00540374" w:rsidRPr="00540374" w:rsidRDefault="00540374" w:rsidP="007509B4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40374" w:rsidRPr="00540374" w:rsidRDefault="00540374" w:rsidP="007509B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7509B4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геометрический, горизонтальный, вертикальный</w:t>
            </w:r>
          </w:p>
          <w:p w:rsidR="00540374" w:rsidRPr="00540374" w:rsidRDefault="00540374" w:rsidP="007509B4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7509B4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геометрический, свободный</w:t>
            </w:r>
          </w:p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7509B4">
            <w:pPr>
              <w:tabs>
                <w:tab w:val="left" w:pos="-5015"/>
                <w:tab w:val="left" w:pos="-4904"/>
                <w:tab w:val="left" w:pos="-4569"/>
                <w:tab w:val="left" w:pos="-4234"/>
              </w:tabs>
              <w:suppressAutoHyphens/>
              <w:autoSpaceDN w:val="0"/>
              <w:ind w:right="-31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геометрический, вертикальный, свободный</w:t>
            </w:r>
          </w:p>
          <w:p w:rsidR="00540374" w:rsidRPr="00540374" w:rsidRDefault="00540374" w:rsidP="00000AF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960A7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тарелка подстановочная используется для:</w:t>
            </w:r>
          </w:p>
          <w:p w:rsidR="00540374" w:rsidRPr="00540374" w:rsidRDefault="00540374" w:rsidP="00960A7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  <w:p w:rsidR="00540374" w:rsidRPr="00540374" w:rsidRDefault="00540374" w:rsidP="00960A7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  <w:p w:rsidR="00540374" w:rsidRPr="00540374" w:rsidRDefault="00540374" w:rsidP="00960A7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  <w:p w:rsidR="00540374" w:rsidRPr="00540374" w:rsidRDefault="00540374" w:rsidP="00960A7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960A7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960A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подстановки под другие тарелки, а также может быть использована для подачи горячих порционных блюд и в качестве блюда для подачи нескольких порций холодных и горячих блюд на банкетах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11087F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1108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11087F">
            <w:pPr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подстановки под другие тарелки, а также может быть использована в качестве блюда для подачи нескольких порций холодных блюд на банкетах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11087F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1108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960A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подстановки под другие тарелки, а также может быть использована для подачи горячих порционных блюд и в качестве блюда для подачи нескольких порций горячих блюд на банкетах</w:t>
            </w:r>
          </w:p>
          <w:p w:rsidR="00540374" w:rsidRPr="00540374" w:rsidRDefault="00540374" w:rsidP="0011087F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8D7B9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тарелка глубокая используется для подачи:</w:t>
            </w:r>
          </w:p>
          <w:p w:rsidR="00540374" w:rsidRDefault="00540374" w:rsidP="008D7B9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  <w:p w:rsidR="00540374" w:rsidRPr="00540374" w:rsidRDefault="00540374" w:rsidP="008D7B9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8D7B9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8D7B9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первых блюд, салатов, спагетти и пене</w:t>
            </w:r>
          </w:p>
          <w:p w:rsidR="00540374" w:rsidRPr="00540374" w:rsidRDefault="00540374" w:rsidP="008D7B9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8D7B9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первых блюд и салатов</w:t>
            </w:r>
            <w:bookmarkStart w:id="0" w:name="_GoBack"/>
            <w:bookmarkEnd w:id="0"/>
          </w:p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первых блюд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Какие из следующих видов питания предусмотрены утвержденными Базовыми операционными стандартами качества оказания </w:t>
            </w:r>
            <w:proofErr w:type="gramStart"/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услуг ?</w:t>
            </w:r>
            <w:proofErr w:type="gramEnd"/>
          </w:p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334C0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334C03">
            <w:pPr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шведский стол  (буфет), обслуживание по меню на выбор, комплексное питание, обслуживание по меню, </w:t>
            </w:r>
            <w:r w:rsidRPr="0054037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обслуживание в номерах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шведский стол  (буфет), обслуживание по меню, комплексное питание, </w:t>
            </w:r>
            <w:r w:rsidRPr="0054037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обслуживание в номерах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334C03">
            <w:pPr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шведский стол  (буфет), комплексное питание, обслуживание по меню</w:t>
            </w:r>
          </w:p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76546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услуг, как правило, типовой ассортиментный перечень блюд, входящих в меню шведского стола представлен:</w:t>
            </w:r>
          </w:p>
          <w:p w:rsidR="00540374" w:rsidRPr="00540374" w:rsidRDefault="00540374" w:rsidP="00765469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76546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765469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холодными закусками, салатами, кашами, супами, основными блюдами, гарнирами, соусами, десертами, фруктами, горячими и прохладительными напитками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холодными закусками, салатами, кашами, бульонами, супами, основными блюдами, гарнирами, соусами, выпечками, десертами, фруктами, горячими и прохладительными напитками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765469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холодными закусками, салатами, супами, гарнирами, соусами, выпечками, десертами, горячими и прохладительными напитками</w:t>
            </w:r>
          </w:p>
          <w:p w:rsidR="00540374" w:rsidRPr="00540374" w:rsidRDefault="00540374" w:rsidP="006D46C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11087F">
            <w:pPr>
              <w:ind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может ли в повседневном обслуживании на скатерть сервироваться </w:t>
            </w:r>
            <w:proofErr w:type="spellStart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наперон</w:t>
            </w:r>
            <w:proofErr w:type="spellEnd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?</w:t>
            </w:r>
          </w:p>
          <w:p w:rsidR="00540374" w:rsidRPr="00540374" w:rsidRDefault="00540374" w:rsidP="0011087F">
            <w:pPr>
              <w:ind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1108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11087F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</w:t>
            </w:r>
          </w:p>
          <w:p w:rsidR="00540374" w:rsidRPr="00540374" w:rsidRDefault="00540374" w:rsidP="0011087F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11087F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</w:t>
            </w:r>
          </w:p>
          <w:p w:rsidR="00540374" w:rsidRPr="00540374" w:rsidRDefault="00540374" w:rsidP="0030666B">
            <w:pPr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11087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согласованию с руководителем учреждения</w:t>
            </w:r>
          </w:p>
          <w:p w:rsidR="00540374" w:rsidRPr="00540374" w:rsidRDefault="00540374" w:rsidP="006D46C4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F16A03" w:rsidRDefault="00F16A03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16A03" w:rsidRPr="00F16A03" w:rsidRDefault="00F16A03" w:rsidP="00F16A03"/>
          <w:p w:rsidR="00F16A03" w:rsidRPr="00F16A03" w:rsidRDefault="00F16A03" w:rsidP="00F16A03"/>
          <w:p w:rsidR="00F16A03" w:rsidRPr="00F16A03" w:rsidRDefault="00F16A03" w:rsidP="00F16A03"/>
          <w:p w:rsidR="00F16A03" w:rsidRPr="00F16A03" w:rsidRDefault="00F16A03" w:rsidP="00F16A03"/>
          <w:p w:rsidR="00F16A03" w:rsidRPr="00F16A03" w:rsidRDefault="00F16A03" w:rsidP="00F16A03"/>
          <w:p w:rsidR="00F16A03" w:rsidRPr="00F16A03" w:rsidRDefault="00F16A03" w:rsidP="00F16A03"/>
          <w:p w:rsidR="00540374" w:rsidRPr="00F16A03" w:rsidRDefault="00540374" w:rsidP="00F16A03"/>
        </w:tc>
        <w:tc>
          <w:tcPr>
            <w:tcW w:w="2693" w:type="dxa"/>
            <w:vMerge w:val="restart"/>
          </w:tcPr>
          <w:p w:rsidR="00540374" w:rsidRPr="00540374" w:rsidRDefault="00540374" w:rsidP="00ED5D9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обслуживание по меню/</w:t>
            </w: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la</w:t>
            </w:r>
            <w:proofErr w:type="spellEnd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Carte</w:t>
            </w:r>
            <w:proofErr w:type="spellEnd"/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это:</w:t>
            </w:r>
          </w:p>
          <w:p w:rsidR="00540374" w:rsidRPr="00540374" w:rsidRDefault="00540374" w:rsidP="00ED5D9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ED5D97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питания, когда выбор блюд происходит в соответствии с утвержденным меню в установленном порядке, при этом стоимость каждого блюда и напитка не фиксирована</w:t>
            </w:r>
            <w:r w:rsidRPr="005403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питания, когда выбор блюд происходит в соответствии с утвержденным меню в установленном порядке, при этом стоимость каждого блюда и напитка может быть как фиксированной так не фиксированной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540374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питания, когда выбор блюд происходит в соответствии с утвержденным меню в установленном порядке, при этом стоимость каждого блюда и напитка фиксирована</w:t>
            </w:r>
            <w:r w:rsidRPr="005403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B3359B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в обязательном порядке предусматриваются следующие виды уборок в службе питания:</w:t>
            </w:r>
          </w:p>
          <w:p w:rsidR="00540374" w:rsidRPr="00540374" w:rsidRDefault="00540374" w:rsidP="00B3359B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поддерживающая (текущая), комплексная (генеральная), внеплановая (при необходимости проведения профилактических мер)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обязательная ежедневная уборка (при завершении рабочей смены), комплексная (генеральная), внеплановая (при необходимости проведения профилактических мер)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B3359B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поддерживающая (текущая), обязательная ежедневная уборка (при завершении рабочей смены), комплексная (генеральная), внеплановая (при необходимости проведения профилактических мер)</w:t>
            </w:r>
          </w:p>
          <w:p w:rsidR="00540374" w:rsidRPr="00540374" w:rsidRDefault="00540374" w:rsidP="006D46C4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на рабочей станции официанта обязательно располагаются:</w:t>
            </w:r>
          </w:p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</w:p>
        </w:tc>
        <w:tc>
          <w:tcPr>
            <w:tcW w:w="709" w:type="dxa"/>
          </w:tcPr>
          <w:p w:rsidR="00540374" w:rsidRPr="00540374" w:rsidRDefault="00540374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салфетки, приборы, посуда, зубочистки</w:t>
            </w:r>
          </w:p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салфетки, приборы, посуда, зубочистки, меню, папки для счетов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280BB7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приборы, посуда, зубочистки, меню, папки для счетов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277655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для сервировки стола используются следующая посуда из фарфора:</w:t>
            </w:r>
          </w:p>
          <w:p w:rsidR="00540374" w:rsidRPr="00540374" w:rsidRDefault="00540374" w:rsidP="00FC3B38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40374" w:rsidRPr="00540374" w:rsidRDefault="00540374" w:rsidP="0027765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27765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тарелка пирожковая, тарелка закусочная, тарелка мелкая столовая 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30666B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тарелка пирожковая, тарелка закусочная, тарелка мелкая столовая, тарелка глубокая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27765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тарелка пирожковая, тарелка закусочная, тарелка мелкая столовая, тарелка подстановочная, тарелка глубокая</w:t>
            </w:r>
          </w:p>
          <w:p w:rsidR="00540374" w:rsidRPr="00540374" w:rsidRDefault="00540374" w:rsidP="00280BB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перед обслуживаем гостя на шведском столе сотрудником службы питания осуществляется следующее</w:t>
            </w:r>
            <w:r w:rsidRPr="00540374">
              <w:rPr>
                <w:rFonts w:ascii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:</w:t>
            </w:r>
          </w:p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B738F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проверяется фоновое музыкальное сопровождение и освещение, подготавливается посуда и приборы для раскладки блюд, расставляются таблички с наименованием блюд в соответствии с утвержденным меню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подготавливается посуда и приборы для раскладки блюд, расставляются таблички с наименованием блюд в соответствии с утвержденным меню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540374">
            <w:pPr>
              <w:pStyle w:val="a6"/>
              <w:widowControl w:val="0"/>
              <w:ind w:left="0"/>
              <w:jc w:val="both"/>
              <w:rPr>
                <w:rFonts w:ascii="Times New Roman" w:eastAsia="PT Serif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проверяется работоспособность оборудования, его температурный режим, подготавливается посуда и приборы для раскладки блюд, проверяется фоновое музыкальное сопровождение и освещение, расставляются таблички с наименованием </w:t>
            </w: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блюд в соответствии с утвержденным меню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8C73F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тарелка мелкая столовая используется для подачи:</w:t>
            </w:r>
          </w:p>
          <w:p w:rsidR="00540374" w:rsidRPr="00540374" w:rsidRDefault="00540374" w:rsidP="008C73F1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8C73F1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8C73F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порционных горячих и холодных блюд</w:t>
            </w:r>
          </w:p>
          <w:p w:rsidR="00540374" w:rsidRPr="00540374" w:rsidRDefault="00540374" w:rsidP="008C73F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FC3B38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порционных горячих блюд,  а так же для сервировки столов на банкетах и фуршетах к горячим блюдам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8C73F1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порционных горячих блюд</w:t>
            </w:r>
          </w:p>
          <w:p w:rsidR="00540374" w:rsidRPr="00540374" w:rsidRDefault="00540374" w:rsidP="0092777E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\</w:t>
            </w:r>
          </w:p>
        </w:tc>
        <w:tc>
          <w:tcPr>
            <w:tcW w:w="2693" w:type="dxa"/>
            <w:vMerge w:val="restart"/>
          </w:tcPr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тарелки ставятся против каждого стула, следя за тем, чтобы расстояние от края стола до тарелки составляло примерно:</w:t>
            </w:r>
          </w:p>
          <w:p w:rsidR="00540374" w:rsidRPr="00540374" w:rsidRDefault="00540374" w:rsidP="00000AF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16"/>
                <w:szCs w:val="16"/>
              </w:rPr>
            </w:pPr>
          </w:p>
        </w:tc>
        <w:tc>
          <w:tcPr>
            <w:tcW w:w="709" w:type="dxa"/>
          </w:tcPr>
          <w:p w:rsidR="00540374" w:rsidRPr="00540374" w:rsidRDefault="00540374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1,5 – 2 см.</w:t>
            </w:r>
          </w:p>
          <w:p w:rsidR="00540374" w:rsidRPr="00540374" w:rsidRDefault="00540374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000AF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000AF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2 - 2,5 см.</w:t>
            </w:r>
          </w:p>
          <w:p w:rsidR="00540374" w:rsidRPr="00540374" w:rsidRDefault="00540374" w:rsidP="0062541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62541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2,5 – 3 см.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 w:val="restart"/>
          </w:tcPr>
          <w:p w:rsidR="00540374" w:rsidRPr="00540374" w:rsidRDefault="00540374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</w:t>
            </w:r>
          </w:p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оказания услуг при</w:t>
            </w:r>
          </w:p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сервировке специй</w:t>
            </w:r>
            <w:r w:rsidRPr="00540374">
              <w:rPr>
                <w:rFonts w:ascii="Times New Roman" w:hAnsi="Times New Roman" w:cs="Times New Roman"/>
                <w:bCs/>
                <w:color w:val="auto"/>
                <w:spacing w:val="-4"/>
                <w:sz w:val="28"/>
                <w:szCs w:val="28"/>
              </w:rPr>
              <w:t>, подставок для зубочисток, сахарниц, бутылочек для масла и соуса сотруднику необходимо:</w:t>
            </w:r>
          </w:p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  <w:p w:rsidR="00540374" w:rsidRPr="00540374" w:rsidRDefault="00540374" w:rsidP="00334C03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334C0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540374" w:rsidRPr="00540374" w:rsidRDefault="00540374" w:rsidP="00334C03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раннее чем раз в три дня, а при более частом загрязнении – ежедневно, следует промывать приборы для специй и сахара, при этом высыпать все содержимое, промывать емкости (солонку, перечницу, сахарницу и крышку) под струей теплой воды с использованием моющего средства, протирать внутри и с наружи мягкой тканью, которая не оставляет ворса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540374" w:rsidRPr="00540374" w:rsidRDefault="00540374" w:rsidP="00C51A1D">
            <w:pPr>
              <w:ind w:left="63" w:right="6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раннее чем раз в неделю, а при более частом загрязнении – ежедневно, следует промывать приборы для специй и сахара, при этом высыпать все содержимое, промывать емкости (солонку, перечницу, сахарницу и крышку) под струей теплой воды с использованием моющего средства, протирать внутри и с наружи мягкой тканью, которая не оставляет ворса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0374" w:rsidRPr="00540374" w:rsidTr="00B738FE">
        <w:tc>
          <w:tcPr>
            <w:tcW w:w="817" w:type="dxa"/>
            <w:vMerge/>
          </w:tcPr>
          <w:p w:rsidR="00540374" w:rsidRPr="00540374" w:rsidRDefault="00540374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40374" w:rsidRPr="00540374" w:rsidRDefault="00540374" w:rsidP="006D46C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540374" w:rsidRPr="00540374" w:rsidRDefault="00540374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540374" w:rsidRPr="00540374" w:rsidRDefault="00540374" w:rsidP="0054037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3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ежедневно следует промывать приборы для специй и сахара, при этом высыпать все содержимое, промывать емкости (солонку, перечницу, сахарницу и крышку) под струей теплой воды с использованием моющего средства, протирать внутри и с наружи мягкой тканью, которая не оставляет ворса</w:t>
            </w:r>
          </w:p>
        </w:tc>
        <w:tc>
          <w:tcPr>
            <w:tcW w:w="876" w:type="dxa"/>
          </w:tcPr>
          <w:p w:rsidR="00540374" w:rsidRPr="00540374" w:rsidRDefault="00540374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7B0A" w:rsidRPr="00540374" w:rsidTr="00B738FE">
        <w:tc>
          <w:tcPr>
            <w:tcW w:w="817" w:type="dxa"/>
            <w:vMerge w:val="restart"/>
          </w:tcPr>
          <w:p w:rsidR="00D87B0A" w:rsidRPr="00540374" w:rsidRDefault="00D87B0A" w:rsidP="006D46C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87B0A" w:rsidRPr="00070D5A" w:rsidRDefault="00D87B0A" w:rsidP="00B7543D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утвержденными Базовыми операционными стандартами</w:t>
            </w: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оказания услуг в службе питания в обязательном порядке осуществляется ведение следующих журналов:</w:t>
            </w:r>
          </w:p>
        </w:tc>
        <w:tc>
          <w:tcPr>
            <w:tcW w:w="709" w:type="dxa"/>
          </w:tcPr>
          <w:p w:rsidR="00D87B0A" w:rsidRPr="003631C2" w:rsidRDefault="00D87B0A" w:rsidP="00B7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C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95" w:type="dxa"/>
          </w:tcPr>
          <w:p w:rsidR="00D87B0A" w:rsidRPr="003631C2" w:rsidRDefault="00D87B0A" w:rsidP="00B7543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C2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«Здоровье», «Осмотр рук и открытых частей тела на наличие гнойничковых заболеваний и других нарушений целостности кожного покрова», «Проведение генеральных уборок», «Учет получения и расходования дезинфицирующих средств и проведения дезинфекционных работ на объекте», «Учет температурного режима холодильного оборудования (холодильников, холодильных комнат и холодильных камер», «Учёт использования </w:t>
            </w:r>
            <w:proofErr w:type="spellStart"/>
            <w:r w:rsidRPr="003631C2">
              <w:rPr>
                <w:rFonts w:ascii="Times New Roman" w:hAnsi="Times New Roman" w:cs="Times New Roman"/>
                <w:sz w:val="28"/>
                <w:szCs w:val="28"/>
              </w:rPr>
              <w:t>фритюрных</w:t>
            </w:r>
            <w:proofErr w:type="spellEnd"/>
            <w:r w:rsidRPr="003631C2">
              <w:rPr>
                <w:rFonts w:ascii="Times New Roman" w:hAnsi="Times New Roman" w:cs="Times New Roman"/>
                <w:sz w:val="28"/>
                <w:szCs w:val="28"/>
              </w:rPr>
              <w:t xml:space="preserve"> жиров», «</w:t>
            </w:r>
            <w:proofErr w:type="spellStart"/>
            <w:r w:rsidRPr="003631C2"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 w:rsidRPr="003631C2">
              <w:rPr>
                <w:rFonts w:ascii="Times New Roman" w:hAnsi="Times New Roman" w:cs="Times New Roman"/>
                <w:sz w:val="28"/>
                <w:szCs w:val="28"/>
              </w:rPr>
              <w:t xml:space="preserve"> журнал», «Входной контроль сырья», «Контроль работы бактерицидной установки», «Техническое обслуживание оборудования»</w:t>
            </w:r>
          </w:p>
          <w:p w:rsidR="00D87B0A" w:rsidRPr="003631C2" w:rsidRDefault="00D87B0A" w:rsidP="00B7543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87B0A" w:rsidRPr="00540374" w:rsidRDefault="00D87B0A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7B0A" w:rsidRPr="00540374" w:rsidTr="00B738FE">
        <w:tc>
          <w:tcPr>
            <w:tcW w:w="817" w:type="dxa"/>
            <w:vMerge/>
          </w:tcPr>
          <w:p w:rsidR="00D87B0A" w:rsidRPr="00540374" w:rsidRDefault="00D87B0A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87B0A" w:rsidRPr="00540374" w:rsidRDefault="00D87B0A" w:rsidP="006D46C4">
            <w:pPr>
              <w:ind w:right="6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87B0A" w:rsidRPr="00540374" w:rsidRDefault="00D87B0A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095" w:type="dxa"/>
          </w:tcPr>
          <w:p w:rsidR="00D87B0A" w:rsidRPr="00070D5A" w:rsidRDefault="00D87B0A" w:rsidP="00B7543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«Осмотр рук и открытых частей тела на наличие гнойничковых заболеваний и других нарушений целостности кожного покрова», «Проведение генеральных уборок», «Учет температурного режима холодильного оборудования (холодильников, холодильных комнат и холодильных камер», «Учёт использования </w:t>
            </w:r>
            <w:proofErr w:type="spellStart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>фритюрных</w:t>
            </w:r>
            <w:proofErr w:type="spellEnd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жиров», «Входной контроль сырья», «Техническое обслуживание оборудования», «</w:t>
            </w:r>
            <w:proofErr w:type="spellStart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журнал»</w:t>
            </w:r>
          </w:p>
          <w:p w:rsidR="00D87B0A" w:rsidRPr="00540374" w:rsidRDefault="00D87B0A" w:rsidP="00A45B75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D87B0A" w:rsidRPr="00540374" w:rsidRDefault="00D87B0A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7B0A" w:rsidRPr="00540374" w:rsidTr="00B738FE">
        <w:tc>
          <w:tcPr>
            <w:tcW w:w="817" w:type="dxa"/>
            <w:vMerge/>
          </w:tcPr>
          <w:p w:rsidR="00D87B0A" w:rsidRPr="00540374" w:rsidRDefault="00D87B0A" w:rsidP="006D46C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87B0A" w:rsidRPr="00540374" w:rsidRDefault="00D87B0A" w:rsidP="006D46C4">
            <w:pPr>
              <w:ind w:right="6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87B0A" w:rsidRPr="00540374" w:rsidRDefault="00D87B0A" w:rsidP="006D46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6095" w:type="dxa"/>
          </w:tcPr>
          <w:p w:rsidR="00D87B0A" w:rsidRPr="00070D5A" w:rsidRDefault="00D87B0A" w:rsidP="00B7543D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«Здоровье», «Осмотр рук и открытых частей тела на наличие гнойничковых заболеваний и других нарушений целостности кожного покрова», «Учет получения и расходования дезинфицирующих средств и проведения дезинфекционных работ на объекте», «Учет температурного режима холодильного оборудования (холодильников, холодильных комнат и холодильных камер», «Учёт использования </w:t>
            </w:r>
            <w:proofErr w:type="spellStart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>фритюрных</w:t>
            </w:r>
            <w:proofErr w:type="spellEnd"/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жиров», «Входной контроль сырья», «Контроль работы бактерицидной установки», «Техническое обслуживание оборудования»</w:t>
            </w:r>
          </w:p>
          <w:p w:rsidR="00D87B0A" w:rsidRPr="00540374" w:rsidRDefault="00D87B0A" w:rsidP="00FC21D3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70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</w:tcPr>
          <w:p w:rsidR="00D87B0A" w:rsidRPr="00540374" w:rsidRDefault="00D87B0A" w:rsidP="006D46C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11912" w:rsidRPr="00AF3505" w:rsidRDefault="00811912" w:rsidP="0081191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70D5A" w:rsidRPr="00AF3505" w:rsidRDefault="00070D5A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sectPr w:rsidR="00070D5A" w:rsidRPr="00AF3505" w:rsidSect="00A32B7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7F" w:rsidRDefault="00267D7F" w:rsidP="00EF30EC">
      <w:pPr>
        <w:spacing w:after="0" w:line="240" w:lineRule="auto"/>
      </w:pPr>
      <w:r>
        <w:separator/>
      </w:r>
    </w:p>
  </w:endnote>
  <w:endnote w:type="continuationSeparator" w:id="0">
    <w:p w:rsidR="00267D7F" w:rsidRDefault="00267D7F" w:rsidP="00E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EC" w:rsidRDefault="00EF30EC" w:rsidP="00EF30EC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</w:t>
    </w:r>
  </w:p>
  <w:p w:rsidR="00EF30EC" w:rsidRPr="00EF30EC" w:rsidRDefault="00EF30EC" w:rsidP="00EF30EC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EF30EC">
      <w:rPr>
        <w:rFonts w:ascii="Times New Roman" w:hAnsi="Times New Roman" w:cs="Times New Roman"/>
        <w:sz w:val="16"/>
        <w:szCs w:val="16"/>
      </w:rPr>
      <w:t>(Ф.И.О., 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7F" w:rsidRDefault="00267D7F" w:rsidP="00EF30EC">
      <w:pPr>
        <w:spacing w:after="0" w:line="240" w:lineRule="auto"/>
      </w:pPr>
      <w:r>
        <w:separator/>
      </w:r>
    </w:p>
  </w:footnote>
  <w:footnote w:type="continuationSeparator" w:id="0">
    <w:p w:rsidR="00267D7F" w:rsidRDefault="00267D7F" w:rsidP="00EF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4163760"/>
      <w:docPartObj>
        <w:docPartGallery w:val="Page Numbers (Top of Page)"/>
        <w:docPartUnique/>
      </w:docPartObj>
    </w:sdtPr>
    <w:sdtEndPr/>
    <w:sdtContent>
      <w:p w:rsidR="00A32B78" w:rsidRPr="00A32B78" w:rsidRDefault="000A665F" w:rsidP="003066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666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32B78" w:rsidRPr="0030666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0666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B45B8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30666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D1D"/>
    <w:multiLevelType w:val="hybridMultilevel"/>
    <w:tmpl w:val="601A1A6C"/>
    <w:lvl w:ilvl="0" w:tplc="835AB4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955606"/>
    <w:multiLevelType w:val="hybridMultilevel"/>
    <w:tmpl w:val="94C85AE6"/>
    <w:lvl w:ilvl="0" w:tplc="FD08A1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997"/>
    <w:multiLevelType w:val="hybridMultilevel"/>
    <w:tmpl w:val="ED3229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912"/>
    <w:rsid w:val="00026C15"/>
    <w:rsid w:val="000456E0"/>
    <w:rsid w:val="00046674"/>
    <w:rsid w:val="00070D5A"/>
    <w:rsid w:val="0009467B"/>
    <w:rsid w:val="000A2503"/>
    <w:rsid w:val="000A3E92"/>
    <w:rsid w:val="000A665F"/>
    <w:rsid w:val="000B664B"/>
    <w:rsid w:val="000C51A8"/>
    <w:rsid w:val="000E215C"/>
    <w:rsid w:val="000E2864"/>
    <w:rsid w:val="000F4494"/>
    <w:rsid w:val="001010E4"/>
    <w:rsid w:val="00154BE1"/>
    <w:rsid w:val="00172BE6"/>
    <w:rsid w:val="001738C8"/>
    <w:rsid w:val="001B4444"/>
    <w:rsid w:val="001B5FA8"/>
    <w:rsid w:val="001C7D4B"/>
    <w:rsid w:val="001E5B2C"/>
    <w:rsid w:val="00215233"/>
    <w:rsid w:val="00222149"/>
    <w:rsid w:val="00267D7F"/>
    <w:rsid w:val="0027478D"/>
    <w:rsid w:val="00280BB7"/>
    <w:rsid w:val="00294DBD"/>
    <w:rsid w:val="002A2A69"/>
    <w:rsid w:val="002B7558"/>
    <w:rsid w:val="002E1300"/>
    <w:rsid w:val="002E48E3"/>
    <w:rsid w:val="002E6EDE"/>
    <w:rsid w:val="002F69C2"/>
    <w:rsid w:val="0030666B"/>
    <w:rsid w:val="003127B5"/>
    <w:rsid w:val="003271B4"/>
    <w:rsid w:val="003631C2"/>
    <w:rsid w:val="003723CE"/>
    <w:rsid w:val="00374070"/>
    <w:rsid w:val="003A6270"/>
    <w:rsid w:val="003A6D4E"/>
    <w:rsid w:val="003C15C3"/>
    <w:rsid w:val="003C31EF"/>
    <w:rsid w:val="003F2D11"/>
    <w:rsid w:val="00401B32"/>
    <w:rsid w:val="0040697F"/>
    <w:rsid w:val="00421F21"/>
    <w:rsid w:val="00421F42"/>
    <w:rsid w:val="00424222"/>
    <w:rsid w:val="00430AF6"/>
    <w:rsid w:val="004339B9"/>
    <w:rsid w:val="00433FB7"/>
    <w:rsid w:val="00473E4A"/>
    <w:rsid w:val="00483F17"/>
    <w:rsid w:val="00497CCD"/>
    <w:rsid w:val="004C13DB"/>
    <w:rsid w:val="004D60F1"/>
    <w:rsid w:val="004E329B"/>
    <w:rsid w:val="00500A11"/>
    <w:rsid w:val="0051639C"/>
    <w:rsid w:val="0053377D"/>
    <w:rsid w:val="00533A97"/>
    <w:rsid w:val="00540374"/>
    <w:rsid w:val="00571B52"/>
    <w:rsid w:val="00575BD8"/>
    <w:rsid w:val="00580316"/>
    <w:rsid w:val="005C2976"/>
    <w:rsid w:val="005C7654"/>
    <w:rsid w:val="005D65C8"/>
    <w:rsid w:val="005E3335"/>
    <w:rsid w:val="005F6312"/>
    <w:rsid w:val="00613E18"/>
    <w:rsid w:val="006210B4"/>
    <w:rsid w:val="00623E79"/>
    <w:rsid w:val="00625410"/>
    <w:rsid w:val="00630FF7"/>
    <w:rsid w:val="00652C60"/>
    <w:rsid w:val="00665349"/>
    <w:rsid w:val="00666091"/>
    <w:rsid w:val="00670F4B"/>
    <w:rsid w:val="0069742A"/>
    <w:rsid w:val="006A6383"/>
    <w:rsid w:val="006B1257"/>
    <w:rsid w:val="006C13BA"/>
    <w:rsid w:val="006D46C4"/>
    <w:rsid w:val="007068FA"/>
    <w:rsid w:val="00722F85"/>
    <w:rsid w:val="007419E4"/>
    <w:rsid w:val="00752FED"/>
    <w:rsid w:val="00775700"/>
    <w:rsid w:val="0078062A"/>
    <w:rsid w:val="00786120"/>
    <w:rsid w:val="00797481"/>
    <w:rsid w:val="007A0881"/>
    <w:rsid w:val="007A367B"/>
    <w:rsid w:val="007B01F9"/>
    <w:rsid w:val="007B0217"/>
    <w:rsid w:val="007B17A0"/>
    <w:rsid w:val="007D36DC"/>
    <w:rsid w:val="007E7270"/>
    <w:rsid w:val="00806E4D"/>
    <w:rsid w:val="00811912"/>
    <w:rsid w:val="0081316C"/>
    <w:rsid w:val="00813D50"/>
    <w:rsid w:val="008163DA"/>
    <w:rsid w:val="008225D9"/>
    <w:rsid w:val="00833718"/>
    <w:rsid w:val="00846BAB"/>
    <w:rsid w:val="008519C2"/>
    <w:rsid w:val="00853FBC"/>
    <w:rsid w:val="00892FCA"/>
    <w:rsid w:val="008936B5"/>
    <w:rsid w:val="008B317E"/>
    <w:rsid w:val="008C0A58"/>
    <w:rsid w:val="008D1195"/>
    <w:rsid w:val="00916B1D"/>
    <w:rsid w:val="0092777E"/>
    <w:rsid w:val="00951664"/>
    <w:rsid w:val="00980CA7"/>
    <w:rsid w:val="009859D2"/>
    <w:rsid w:val="00993A76"/>
    <w:rsid w:val="009B22E8"/>
    <w:rsid w:val="009F0AAE"/>
    <w:rsid w:val="009F2E88"/>
    <w:rsid w:val="00A06420"/>
    <w:rsid w:val="00A06A2F"/>
    <w:rsid w:val="00A11CB5"/>
    <w:rsid w:val="00A14B01"/>
    <w:rsid w:val="00A24749"/>
    <w:rsid w:val="00A26221"/>
    <w:rsid w:val="00A32B78"/>
    <w:rsid w:val="00A35B32"/>
    <w:rsid w:val="00A4358C"/>
    <w:rsid w:val="00A8089D"/>
    <w:rsid w:val="00A823A5"/>
    <w:rsid w:val="00A826F0"/>
    <w:rsid w:val="00A84A76"/>
    <w:rsid w:val="00A84E61"/>
    <w:rsid w:val="00AA168D"/>
    <w:rsid w:val="00AB2F12"/>
    <w:rsid w:val="00AB665F"/>
    <w:rsid w:val="00AF3505"/>
    <w:rsid w:val="00B06622"/>
    <w:rsid w:val="00B06A83"/>
    <w:rsid w:val="00B11B79"/>
    <w:rsid w:val="00B220C2"/>
    <w:rsid w:val="00B3359B"/>
    <w:rsid w:val="00B44A94"/>
    <w:rsid w:val="00B47901"/>
    <w:rsid w:val="00B6693C"/>
    <w:rsid w:val="00B738FE"/>
    <w:rsid w:val="00BC6D4C"/>
    <w:rsid w:val="00BE4794"/>
    <w:rsid w:val="00BF3068"/>
    <w:rsid w:val="00BF46C9"/>
    <w:rsid w:val="00C056AB"/>
    <w:rsid w:val="00C073C5"/>
    <w:rsid w:val="00C3492D"/>
    <w:rsid w:val="00C45E2F"/>
    <w:rsid w:val="00C464D6"/>
    <w:rsid w:val="00C51A1D"/>
    <w:rsid w:val="00C57E3F"/>
    <w:rsid w:val="00CB45B8"/>
    <w:rsid w:val="00CB7900"/>
    <w:rsid w:val="00CC5531"/>
    <w:rsid w:val="00CF1084"/>
    <w:rsid w:val="00CF7BB0"/>
    <w:rsid w:val="00D24755"/>
    <w:rsid w:val="00D34730"/>
    <w:rsid w:val="00D47FE7"/>
    <w:rsid w:val="00D6267E"/>
    <w:rsid w:val="00D7525E"/>
    <w:rsid w:val="00D80121"/>
    <w:rsid w:val="00D87B0A"/>
    <w:rsid w:val="00DA4AA7"/>
    <w:rsid w:val="00DC2658"/>
    <w:rsid w:val="00DC382C"/>
    <w:rsid w:val="00E2260C"/>
    <w:rsid w:val="00E33DB5"/>
    <w:rsid w:val="00E43810"/>
    <w:rsid w:val="00E529F7"/>
    <w:rsid w:val="00E8191F"/>
    <w:rsid w:val="00EB6F83"/>
    <w:rsid w:val="00EC1625"/>
    <w:rsid w:val="00EC1E20"/>
    <w:rsid w:val="00ED007B"/>
    <w:rsid w:val="00ED4DA8"/>
    <w:rsid w:val="00ED6F6F"/>
    <w:rsid w:val="00EF30EC"/>
    <w:rsid w:val="00EF3747"/>
    <w:rsid w:val="00F032BA"/>
    <w:rsid w:val="00F16A03"/>
    <w:rsid w:val="00F21362"/>
    <w:rsid w:val="00F22150"/>
    <w:rsid w:val="00F4647A"/>
    <w:rsid w:val="00F467DA"/>
    <w:rsid w:val="00F72448"/>
    <w:rsid w:val="00FA3C6C"/>
    <w:rsid w:val="00FA464B"/>
    <w:rsid w:val="00FB15DC"/>
    <w:rsid w:val="00FC21D3"/>
    <w:rsid w:val="00FC3B38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94F3"/>
  <w15:docId w15:val="{861E8C20-3ED1-4BA3-8829-7586F0D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B1D"/>
    <w:pPr>
      <w:ind w:left="720"/>
      <w:contextualSpacing/>
    </w:pPr>
  </w:style>
  <w:style w:type="paragraph" w:customStyle="1" w:styleId="1">
    <w:name w:val="Обычный1"/>
    <w:rsid w:val="004C13DB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0EC"/>
  </w:style>
  <w:style w:type="paragraph" w:styleId="a9">
    <w:name w:val="footer"/>
    <w:basedOn w:val="a"/>
    <w:link w:val="aa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2189-18F0-4F6B-A85D-E6519AD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</dc:creator>
  <cp:lastModifiedBy>Арутюнов Александр Рубенович</cp:lastModifiedBy>
  <cp:revision>10</cp:revision>
  <cp:lastPrinted>2019-11-11T16:53:00Z</cp:lastPrinted>
  <dcterms:created xsi:type="dcterms:W3CDTF">2019-11-10T06:32:00Z</dcterms:created>
  <dcterms:modified xsi:type="dcterms:W3CDTF">2020-09-17T06:07:00Z</dcterms:modified>
</cp:coreProperties>
</file>